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35D3" w:rsidRPr="009F35D3" w:rsidRDefault="009F35D3" w:rsidP="009F35D3">
      <w:pPr>
        <w:rPr>
          <w:rFonts w:ascii="Times" w:eastAsia="Times New Roman" w:hAnsi="Times" w:cs="Times New Roman"/>
          <w:sz w:val="20"/>
          <w:szCs w:val="20"/>
        </w:rPr>
      </w:pPr>
      <w:r w:rsidRPr="009F35D3">
        <w:rPr>
          <w:rFonts w:ascii="Arial" w:eastAsia="Times New Roman" w:hAnsi="Arial" w:cs="Arial"/>
          <w:color w:val="000000"/>
          <w:sz w:val="20"/>
          <w:szCs w:val="20"/>
        </w:rPr>
        <w:br/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Apical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Pe</w:t>
      </w:r>
      <w:bookmarkStart w:id="0" w:name="_GoBack"/>
      <w:bookmarkEnd w:id="0"/>
      <w:r w:rsidRPr="009F35D3">
        <w:rPr>
          <w:rFonts w:ascii="Arial" w:eastAsia="Times New Roman" w:hAnsi="Arial" w:cs="Arial"/>
          <w:color w:val="000000"/>
          <w:sz w:val="20"/>
          <w:szCs w:val="20"/>
        </w:rPr>
        <w:t>rtaining to the apex or pointed end of the heart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Apical Pulse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Pulse taken with a stethoscope and near the apex of the heart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Apnea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Absence of respirations; temporary cessation of respirations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Arrhythmia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-Irregular or abnormal rhythm, usually referring to the heart rhythm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Axilla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Armpit, the area of the body under the arm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Auscultation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The act of listening for sounds within the body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Blood Pressure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-Pressure of circulating blood against the walls of the arteries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Bradycardia</w:t>
      </w:r>
      <w:proofErr w:type="spellEnd"/>
      <w:r w:rsidRPr="009F35D3">
        <w:rPr>
          <w:rFonts w:ascii="Arial" w:eastAsia="Times New Roman" w:hAnsi="Arial" w:cs="Arial"/>
          <w:color w:val="000000"/>
          <w:sz w:val="20"/>
          <w:szCs w:val="20"/>
        </w:rPr>
        <w:t> - Slow heart rate, usually below 60 beats a minute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proofErr w:type="spellStart"/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Bradypnea</w:t>
      </w:r>
      <w:proofErr w:type="spellEnd"/>
      <w:r w:rsidRPr="009F35D3">
        <w:rPr>
          <w:rFonts w:ascii="Arial" w:eastAsia="Times New Roman" w:hAnsi="Arial" w:cs="Arial"/>
          <w:color w:val="000000"/>
          <w:sz w:val="20"/>
          <w:szCs w:val="20"/>
        </w:rPr>
        <w:t> - Slow respiratory rate, usually below 10 respirations a minute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Capillary Refill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is the rate at which</w:t>
      </w:r>
      <w:r>
        <w:rPr>
          <w:rFonts w:ascii="Arial" w:eastAsia="Times New Roman" w:hAnsi="Arial" w:cs="Arial"/>
          <w:color w:val="0000FF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 xml:space="preserve">blood </w:t>
      </w:r>
      <w:r>
        <w:rPr>
          <w:rFonts w:ascii="Arial" w:eastAsia="Times New Roman" w:hAnsi="Arial" w:cs="Arial"/>
          <w:color w:val="000000"/>
          <w:sz w:val="20"/>
          <w:szCs w:val="20"/>
        </w:rPr>
        <w:t>refills empty</w:t>
      </w:r>
      <w:r>
        <w:rPr>
          <w:rFonts w:ascii="Arial" w:eastAsia="Times New Roman" w:hAnsi="Arial" w:cs="Arial"/>
          <w:color w:val="0000FF"/>
          <w:sz w:val="20"/>
          <w:szCs w:val="20"/>
        </w:rPr>
        <w:t xml:space="preserve"> </w:t>
      </w:r>
      <w:r>
        <w:rPr>
          <w:rFonts w:ascii="Arial" w:eastAsia="Times New Roman" w:hAnsi="Arial" w:cs="Arial"/>
          <w:sz w:val="20"/>
          <w:szCs w:val="20"/>
        </w:rPr>
        <w:t>capillaries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. It can be measured by holding a hand higher than heart-level (prevents venous reflux), pressing a </w:t>
      </w:r>
      <w:hyperlink r:id="rId6" w:history="1">
        <w:r w:rsidRPr="009F35D3">
          <w:rPr>
            <w:rFonts w:ascii="Arial" w:eastAsia="Times New Roman" w:hAnsi="Arial" w:cs="Arial"/>
            <w:sz w:val="20"/>
            <w:szCs w:val="20"/>
          </w:rPr>
          <w:t>fingernail</w:t>
        </w:r>
      </w:hyperlink>
      <w:r w:rsidRPr="009F35D3">
        <w:rPr>
          <w:rFonts w:ascii="Arial" w:eastAsia="Times New Roman" w:hAnsi="Arial" w:cs="Arial"/>
          <w:sz w:val="20"/>
          <w:szCs w:val="20"/>
        </w:rPr>
        <w:t> 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until it turns white, and taking note of the time needed for color to return once the nail is released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Cardiac Arrest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Sudden stopping of heart action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Carotid Pulse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felt along the long carotid artery on either side of the neck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Clinical Thermometers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may be used to record temperatures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Constrict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To get smaller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Cyanosis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A dusky, bluish discoloration of the skin, lips, and/or nail beds as a result of decreased oxygen and increased carbon dioxide in the bloodstream.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Diastolic Blood Pressure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The pressure remaining in the arteries during ventricular relaxation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Dilate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To get larger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Dyspnea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Difficult or labored breathing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Electronic Thermometers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This type of thermometer registers the temperature on a viewer in a few seconds.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Fever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Elevated body temperature, usually above 101 degrees F, rectally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Height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Is the measurement of the length of the human body, from the bottom of the feet to the top of the head, when standing erect.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Homeostasis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Is the ideal health state in the human body.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Hypertension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High blood pressure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Hyperthermia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Occurs when the body temperature exceeds 104 degrees, measured rectally.</w:t>
      </w:r>
    </w:p>
    <w:p w:rsidR="009F35D3" w:rsidRPr="009F35D3" w:rsidRDefault="009F35D3" w:rsidP="009F35D3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85" w:lineRule="atLeast"/>
        <w:ind w:left="0"/>
        <w:rPr>
          <w:rFonts w:ascii="Arial" w:eastAsia="Times New Roman" w:hAnsi="Arial" w:cs="Arial"/>
          <w:color w:val="000000"/>
          <w:sz w:val="20"/>
          <w:szCs w:val="20"/>
        </w:rPr>
      </w:pPr>
      <w:r w:rsidRPr="009F35D3">
        <w:rPr>
          <w:rFonts w:ascii="Arial" w:eastAsia="Times New Roman" w:hAnsi="Arial" w:cs="Arial"/>
          <w:b/>
          <w:bCs/>
          <w:color w:val="000000"/>
          <w:sz w:val="20"/>
          <w:szCs w:val="20"/>
        </w:rPr>
        <w:t>Hypotension</w:t>
      </w:r>
      <w:r w:rsidRPr="009F35D3">
        <w:rPr>
          <w:rFonts w:ascii="Arial" w:eastAsia="Times New Roman" w:hAnsi="Arial" w:cs="Arial"/>
          <w:color w:val="000000"/>
          <w:sz w:val="20"/>
          <w:szCs w:val="20"/>
        </w:rPr>
        <w:t> - Low blood pressure</w:t>
      </w:r>
    </w:p>
    <w:p w:rsidR="007A0A5A" w:rsidRDefault="007A0A5A"/>
    <w:sectPr w:rsidR="007A0A5A" w:rsidSect="007A0A5A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B6523A"/>
    <w:multiLevelType w:val="multilevel"/>
    <w:tmpl w:val="971815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entative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entative="1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entative="1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entative="1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entative="1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entative="1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3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35D3"/>
    <w:rsid w:val="007A0A5A"/>
    <w:rsid w:val="009F35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18385DF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35D3"/>
    <w:rPr>
      <w:b/>
      <w:bCs/>
    </w:rPr>
  </w:style>
  <w:style w:type="character" w:customStyle="1" w:styleId="apple-converted-space">
    <w:name w:val="apple-converted-space"/>
    <w:basedOn w:val="DefaultParagraphFont"/>
    <w:rsid w:val="009F35D3"/>
  </w:style>
  <w:style w:type="character" w:styleId="Hyperlink">
    <w:name w:val="Hyperlink"/>
    <w:basedOn w:val="DefaultParagraphFont"/>
    <w:uiPriority w:val="99"/>
    <w:semiHidden/>
    <w:unhideWhenUsed/>
    <w:rsid w:val="009F35D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Strong">
    <w:name w:val="Strong"/>
    <w:basedOn w:val="DefaultParagraphFont"/>
    <w:uiPriority w:val="22"/>
    <w:qFormat/>
    <w:rsid w:val="009F35D3"/>
    <w:rPr>
      <w:b/>
      <w:bCs/>
    </w:rPr>
  </w:style>
  <w:style w:type="character" w:customStyle="1" w:styleId="apple-converted-space">
    <w:name w:val="apple-converted-space"/>
    <w:basedOn w:val="DefaultParagraphFont"/>
    <w:rsid w:val="009F35D3"/>
  </w:style>
  <w:style w:type="character" w:styleId="Hyperlink">
    <w:name w:val="Hyperlink"/>
    <w:basedOn w:val="DefaultParagraphFont"/>
    <w:uiPriority w:val="99"/>
    <w:semiHidden/>
    <w:unhideWhenUsed/>
    <w:rsid w:val="009F35D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25402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://en.wikipedia.org/wiki/Fingernai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301</Words>
  <Characters>1722</Characters>
  <Application>Microsoft Macintosh Word</Application>
  <DocSecurity>0</DocSecurity>
  <Lines>14</Lines>
  <Paragraphs>4</Paragraphs>
  <ScaleCrop>false</ScaleCrop>
  <Company/>
  <LinksUpToDate>false</LinksUpToDate>
  <CharactersWithSpaces>2019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hhs</dc:creator>
  <cp:keywords/>
  <dc:description/>
  <cp:lastModifiedBy>hhs</cp:lastModifiedBy>
  <cp:revision>1</cp:revision>
  <dcterms:created xsi:type="dcterms:W3CDTF">2011-10-13T18:21:00Z</dcterms:created>
  <dcterms:modified xsi:type="dcterms:W3CDTF">2011-10-13T18:26:00Z</dcterms:modified>
</cp:coreProperties>
</file>